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E7" w:rsidRDefault="005265E7" w:rsidP="005265E7">
      <w:pPr>
        <w:jc w:val="left"/>
        <w:rPr>
          <w:rFonts w:hint="eastAsia"/>
        </w:rPr>
      </w:pPr>
      <w:r>
        <w:rPr>
          <w:rFonts w:hint="eastAsia"/>
        </w:rPr>
        <w:t>答案：</w:t>
      </w:r>
    </w:p>
    <w:p w:rsidR="005265E7" w:rsidRDefault="005265E7" w:rsidP="005265E7">
      <w:pPr>
        <w:jc w:val="left"/>
        <w:rPr>
          <w:rFonts w:hint="eastAsia"/>
        </w:rPr>
      </w:pPr>
      <w:r>
        <w:rPr>
          <w:rFonts w:hint="eastAsia"/>
        </w:rPr>
        <w:t>1~</w:t>
      </w:r>
      <w:proofErr w:type="gramStart"/>
      <w:r>
        <w:rPr>
          <w:rFonts w:hint="eastAsia"/>
        </w:rPr>
        <w:t>10  BAABD</w:t>
      </w:r>
      <w:proofErr w:type="gramEnd"/>
      <w:r>
        <w:rPr>
          <w:rFonts w:hint="eastAsia"/>
        </w:rPr>
        <w:t xml:space="preserve">   BDBAD                 11~20  CBDDB  DBDBC</w:t>
      </w:r>
    </w:p>
    <w:p w:rsidR="005265E7" w:rsidRDefault="005265E7" w:rsidP="005265E7">
      <w:pPr>
        <w:jc w:val="left"/>
        <w:rPr>
          <w:rFonts w:hint="eastAsia"/>
        </w:rPr>
      </w:pPr>
      <w:r>
        <w:rPr>
          <w:rFonts w:hint="eastAsia"/>
        </w:rPr>
        <w:t>21~30   DAABC   CADDD               31~</w:t>
      </w:r>
      <w:proofErr w:type="gramStart"/>
      <w:r>
        <w:rPr>
          <w:rFonts w:hint="eastAsia"/>
        </w:rPr>
        <w:t>36  BCDCC</w:t>
      </w:r>
      <w:proofErr w:type="gramEnd"/>
      <w:r>
        <w:rPr>
          <w:rFonts w:hint="eastAsia"/>
        </w:rPr>
        <w:t xml:space="preserve">  D</w:t>
      </w:r>
    </w:p>
    <w:p w:rsidR="005265E7" w:rsidRDefault="005265E7" w:rsidP="005265E7">
      <w:pPr>
        <w:jc w:val="left"/>
        <w:rPr>
          <w:rFonts w:hint="eastAsia"/>
        </w:rPr>
      </w:pPr>
      <w:r>
        <w:rPr>
          <w:rFonts w:hint="eastAsia"/>
        </w:rPr>
        <w:t>37</w:t>
      </w:r>
      <w:r>
        <w:rPr>
          <w:rFonts w:hint="eastAsia"/>
        </w:rPr>
        <w:t>、（</w:t>
      </w:r>
      <w:r>
        <w:rPr>
          <w:rFonts w:hint="eastAsia"/>
        </w:rPr>
        <w:t>16</w:t>
      </w:r>
      <w:r>
        <w:rPr>
          <w:rFonts w:hint="eastAsia"/>
        </w:rPr>
        <w:t>分）</w:t>
      </w:r>
    </w:p>
    <w:p w:rsidR="005265E7" w:rsidRDefault="005265E7" w:rsidP="005265E7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）资本主义萌芽的出现与发展；文艺复兴和宗教改革；近代自然科学的发展。（</w:t>
      </w:r>
      <w:r>
        <w:t>3</w:t>
      </w:r>
      <w:r>
        <w:rPr>
          <w:rFonts w:hint="eastAsia"/>
        </w:rPr>
        <w:t>分）</w:t>
      </w:r>
    </w:p>
    <w:p w:rsidR="005265E7" w:rsidRDefault="005265E7" w:rsidP="005265E7">
      <w:pPr>
        <w:jc w:val="left"/>
      </w:pPr>
      <w:r>
        <w:rPr>
          <w:rFonts w:hint="eastAsia"/>
        </w:rPr>
        <w:t>影响：促进了明清时期进步思潮的产生，为儒学的发展变革注入新的活力。（</w:t>
      </w:r>
      <w:r>
        <w:t>2</w:t>
      </w:r>
      <w:r>
        <w:rPr>
          <w:rFonts w:hint="eastAsia"/>
        </w:rPr>
        <w:t>分）</w:t>
      </w:r>
    </w:p>
    <w:p w:rsidR="005265E7" w:rsidRDefault="005265E7" w:rsidP="005265E7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jc w:val="left"/>
      </w:pPr>
      <w:r>
        <w:t>（</w:t>
      </w:r>
      <w:r>
        <w:rPr>
          <w:rFonts w:hint="eastAsia"/>
        </w:rPr>
        <w:t>2</w:t>
      </w:r>
      <w:r>
        <w:t>）理由：都蕴含了歌颂人的价值的人文主义思想。（</w:t>
      </w:r>
      <w:r>
        <w:t>2</w:t>
      </w:r>
      <w:r>
        <w:t>分）背景：文艺复兴时期的欧洲主要面临着教会神权的控制；（</w:t>
      </w:r>
      <w:r>
        <w:rPr>
          <w:rFonts w:hint="eastAsia"/>
        </w:rPr>
        <w:t>1</w:t>
      </w:r>
      <w:r>
        <w:t>分）新文化运动时期的中国主要面临北洋军阀的尊孔复古。（</w:t>
      </w:r>
      <w:r>
        <w:rPr>
          <w:rFonts w:hint="eastAsia"/>
        </w:rPr>
        <w:t>1</w:t>
      </w:r>
      <w:r>
        <w:t>分）内容：文艺复兴的核心思想是人文主义</w:t>
      </w:r>
      <w:r>
        <w:rPr>
          <w:rFonts w:hint="eastAsia"/>
        </w:rPr>
        <w:t>、</w:t>
      </w:r>
      <w:proofErr w:type="gramStart"/>
      <w:r>
        <w:t>个</w:t>
      </w:r>
      <w:proofErr w:type="gramEnd"/>
      <w:r>
        <w:t>性解放；（</w:t>
      </w:r>
      <w:r>
        <w:rPr>
          <w:rFonts w:hint="eastAsia"/>
        </w:rPr>
        <w:t>1</w:t>
      </w:r>
      <w:r>
        <w:t>分）新文化运动的核心思想是民主和科学。（</w:t>
      </w:r>
      <w:r>
        <w:rPr>
          <w:rFonts w:hint="eastAsia"/>
        </w:rPr>
        <w:t>1</w:t>
      </w:r>
      <w:r>
        <w:t>分）</w:t>
      </w:r>
    </w:p>
    <w:p w:rsidR="005265E7" w:rsidRDefault="005265E7" w:rsidP="005265E7">
      <w:pPr>
        <w:jc w:val="left"/>
        <w:rPr>
          <w:rFonts w:ascii="宋体" w:hAnsi="宋体" w:hint="eastAsia"/>
          <w:bCs/>
        </w:rPr>
      </w:pPr>
      <w:r>
        <w:rPr>
          <w:rFonts w:ascii="宋体" w:hAnsi="宋体" w:hint="eastAsia"/>
          <w:bCs/>
        </w:rPr>
        <w:t>（3）这一认识有道理。（1分）</w:t>
      </w:r>
    </w:p>
    <w:p w:rsidR="005265E7" w:rsidRDefault="005265E7" w:rsidP="005265E7">
      <w:pPr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bCs/>
        </w:rPr>
        <w:t>因为五四这一时期：猛烈反封建；使中国人的思想空前解放；多种思潮进入中国，一时形成百家争鸣局面；促进民族觉醒，民族觉悟和爱国热情空前高涨；推动反帝反封的五四爱国运动爆发；推动全面的文化转型；马克思主义传入中国并得到广泛传播；向俄国学习走社会主义道路救中</w:t>
      </w:r>
      <w:bookmarkStart w:id="0" w:name="_GoBack"/>
      <w:bookmarkEnd w:id="0"/>
      <w:r>
        <w:rPr>
          <w:rFonts w:ascii="宋体" w:hAnsi="宋体" w:hint="eastAsia"/>
          <w:bCs/>
        </w:rPr>
        <w:t>国</w:t>
      </w:r>
      <w:r>
        <w:rPr>
          <w:rFonts w:ascii="宋体" w:hAnsi="宋体"/>
          <w:bCs/>
        </w:rPr>
        <w:t>……</w:t>
      </w:r>
      <w:r>
        <w:rPr>
          <w:rFonts w:ascii="宋体" w:hAnsi="宋体" w:hint="eastAsia"/>
          <w:bCs/>
        </w:rPr>
        <w:t>（</w:t>
      </w:r>
      <w:proofErr w:type="gramStart"/>
      <w:r>
        <w:rPr>
          <w:rFonts w:ascii="宋体" w:hAnsi="宋体" w:hint="eastAsia"/>
          <w:bCs/>
        </w:rPr>
        <w:t>任答4点</w:t>
      </w:r>
      <w:proofErr w:type="gramEnd"/>
      <w:r>
        <w:rPr>
          <w:rFonts w:ascii="宋体" w:hAnsi="宋体" w:hint="eastAsia"/>
          <w:bCs/>
        </w:rPr>
        <w:t>，每点1分， 4分）</w:t>
      </w:r>
    </w:p>
    <w:p w:rsidR="005265E7" w:rsidRDefault="005265E7" w:rsidP="005265E7">
      <w:pPr>
        <w:jc w:val="left"/>
        <w:rPr>
          <w:rFonts w:hint="eastAsia"/>
        </w:rPr>
      </w:pPr>
      <w:r>
        <w:rPr>
          <w:rFonts w:hint="eastAsia"/>
        </w:rPr>
        <w:t>38</w:t>
      </w:r>
      <w:r>
        <w:rPr>
          <w:rFonts w:hint="eastAsia"/>
        </w:rPr>
        <w:t>、（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5265E7" w:rsidRDefault="005265E7" w:rsidP="005265E7">
      <w:pPr>
        <w:jc w:val="left"/>
        <w:rPr>
          <w:rFonts w:ascii="宋体" w:hAnsi="宋体" w:hint="eastAsia"/>
          <w:color w:val="000000"/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原因：宋代商品经济的发展，为书籍印刷提供了物质基础；雕版印刷技术的进步，为书籍印刷提供了技术保证；宋代教育的发展；科举制度的发展与完善；市民文化的兴盛等因素刺激了书籍印刷（业）的发展。（</w:t>
      </w:r>
      <w:r>
        <w:rPr>
          <w:rFonts w:hint="eastAsia"/>
        </w:rPr>
        <w:t>3</w:t>
      </w:r>
      <w:r>
        <w:rPr>
          <w:rFonts w:hint="eastAsia"/>
        </w:rPr>
        <w:t>分，每点</w:t>
      </w:r>
      <w:r>
        <w:rPr>
          <w:rFonts w:hint="eastAsia"/>
        </w:rPr>
        <w:t>1</w:t>
      </w:r>
      <w:r>
        <w:rPr>
          <w:rFonts w:hint="eastAsia"/>
        </w:rPr>
        <w:t>分，答出</w:t>
      </w:r>
      <w:r>
        <w:rPr>
          <w:rFonts w:hint="eastAsia"/>
        </w:rPr>
        <w:t>3</w:t>
      </w:r>
      <w:r>
        <w:rPr>
          <w:rFonts w:hint="eastAsia"/>
        </w:rPr>
        <w:t>点即可，其他表述，言之成理，可酌情给分）</w:t>
      </w:r>
    </w:p>
    <w:p w:rsidR="005265E7" w:rsidRDefault="005265E7" w:rsidP="005265E7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（2）作用：印刷术使得《圣经》大量印刷而普及；宗教改革运动中，马丁·路德主张人人有权阅读《圣经》，信仰得救，挑战教皇和教会</w:t>
      </w:r>
      <w:proofErr w:type="gramStart"/>
      <w:r>
        <w:rPr>
          <w:rFonts w:ascii="宋体" w:hAnsi="宋体" w:hint="eastAsia"/>
          <w:szCs w:val="21"/>
        </w:rPr>
        <w:t>权威广</w:t>
      </w:r>
      <w:proofErr w:type="gramEnd"/>
      <w:r>
        <w:rPr>
          <w:rFonts w:ascii="宋体" w:hAnsi="宋体" w:hint="eastAsia"/>
          <w:szCs w:val="21"/>
        </w:rPr>
        <w:t>受民众欢迎。（每点2分，4分）</w:t>
      </w:r>
    </w:p>
    <w:p w:rsidR="005265E7" w:rsidRDefault="005265E7" w:rsidP="005265E7">
      <w:pPr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>变化：</w:t>
      </w:r>
      <w:r>
        <w:rPr>
          <w:rFonts w:ascii="宋体" w:hAnsi="宋体"/>
          <w:szCs w:val="21"/>
        </w:rPr>
        <w:t>从官方到民间，从个体翻译到建立机构；从历史地理到自然科学、政治理论（深度提高）；政府官僚到资产阶级知识分子、留学生；译书的种类、数量不断丰富。（</w:t>
      </w:r>
      <w:proofErr w:type="gramStart"/>
      <w:r>
        <w:rPr>
          <w:rFonts w:ascii="宋体" w:hAnsi="宋体" w:hint="eastAsia"/>
          <w:szCs w:val="21"/>
        </w:rPr>
        <w:t>任答3点</w:t>
      </w:r>
      <w:proofErr w:type="gramEnd"/>
      <w:r>
        <w:rPr>
          <w:rFonts w:ascii="宋体" w:hAnsi="宋体" w:hint="eastAsia"/>
          <w:szCs w:val="21"/>
        </w:rPr>
        <w:t>，每点1分，共3</w:t>
      </w:r>
      <w:r>
        <w:rPr>
          <w:rFonts w:ascii="宋体" w:hAnsi="宋体"/>
          <w:szCs w:val="21"/>
        </w:rPr>
        <w:t>分）</w:t>
      </w:r>
    </w:p>
    <w:p w:rsidR="005265E7" w:rsidRDefault="005265E7" w:rsidP="005265E7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原因：洋务运动等推动近代工业产生、发展；受到西方文化的冲击、交流加剧；中国政局动荡经济落后，知识分子与政府期望开启民智、培养近代人才、振兴发展国家的愿望；洋务运动以来教育近代化的推动;向西方学习从器物进入制度层面的需要</w:t>
      </w:r>
      <w:r>
        <w:rPr>
          <w:rFonts w:ascii="宋体" w:hAnsi="宋体"/>
          <w:szCs w:val="21"/>
        </w:rPr>
        <w:t>…</w:t>
      </w:r>
      <w:r>
        <w:rPr>
          <w:rFonts w:ascii="宋体" w:hAnsi="宋体" w:hint="eastAsia"/>
          <w:szCs w:val="21"/>
        </w:rPr>
        <w:t>（</w:t>
      </w:r>
      <w:proofErr w:type="gramStart"/>
      <w:r>
        <w:rPr>
          <w:rFonts w:ascii="宋体" w:hAnsi="宋体" w:hint="eastAsia"/>
          <w:szCs w:val="21"/>
        </w:rPr>
        <w:t>任答3点</w:t>
      </w:r>
      <w:proofErr w:type="gramEnd"/>
      <w:r>
        <w:rPr>
          <w:rFonts w:ascii="宋体" w:hAnsi="宋体" w:hint="eastAsia"/>
          <w:szCs w:val="21"/>
        </w:rPr>
        <w:t>，每点1分，共3分）</w:t>
      </w:r>
    </w:p>
    <w:p w:rsidR="005265E7" w:rsidRDefault="005265E7" w:rsidP="005265E7">
      <w:pPr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）总体趋势：上升。（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分，其他表述，可酌情给分）</w:t>
      </w:r>
    </w:p>
    <w:p w:rsidR="005265E7" w:rsidRDefault="005265E7" w:rsidP="005265E7">
      <w:pPr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原因：新中国的民主政治建设，“双百方针”的提出，提供了宽松的社会环境；国民经济的恢复与发展，创造了物质条件；文化教育的发展，提供了群众基础。（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分，每点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分，其他表述，言之成理，可酌情给分）</w:t>
      </w:r>
    </w:p>
    <w:p w:rsidR="005265E7" w:rsidRDefault="005265E7" w:rsidP="005265E7">
      <w:pPr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）挑战：电子书等数字媒体的冲击。（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分，其他表述，可酌情给分）</w:t>
      </w:r>
    </w:p>
    <w:p w:rsidR="005265E7" w:rsidRDefault="005265E7" w:rsidP="005265E7">
      <w:pPr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  <w:r>
        <w:rPr>
          <w:rFonts w:hint="eastAsia"/>
          <w:color w:val="000000"/>
          <w:szCs w:val="21"/>
        </w:rPr>
        <w:t>认识：按以下两个层次给分，本问总分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分。</w:t>
      </w:r>
    </w:p>
    <w:p w:rsidR="005265E7" w:rsidRDefault="005265E7" w:rsidP="005265E7">
      <w:pPr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  <w:r>
        <w:rPr>
          <w:rFonts w:hint="eastAsia"/>
          <w:color w:val="000000"/>
          <w:szCs w:val="21"/>
        </w:rPr>
        <w:t>第一层次：能</w:t>
      </w:r>
      <w:proofErr w:type="gramStart"/>
      <w:r>
        <w:rPr>
          <w:rFonts w:hint="eastAsia"/>
          <w:color w:val="000000"/>
          <w:szCs w:val="21"/>
        </w:rPr>
        <w:t>作出</w:t>
      </w:r>
      <w:proofErr w:type="gramEnd"/>
      <w:r>
        <w:rPr>
          <w:rFonts w:hint="eastAsia"/>
          <w:color w:val="000000"/>
          <w:szCs w:val="21"/>
        </w:rPr>
        <w:t>简单、表面的描述。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分）</w:t>
      </w:r>
    </w:p>
    <w:p w:rsidR="005265E7" w:rsidRDefault="005265E7" w:rsidP="005265E7"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  <w:r>
        <w:rPr>
          <w:rFonts w:hint="eastAsia"/>
          <w:color w:val="000000"/>
          <w:szCs w:val="21"/>
        </w:rPr>
        <w:t>第二层次：能</w:t>
      </w:r>
      <w:proofErr w:type="gramStart"/>
      <w:r>
        <w:rPr>
          <w:rFonts w:hint="eastAsia"/>
          <w:color w:val="000000"/>
          <w:szCs w:val="21"/>
        </w:rPr>
        <w:t>作出</w:t>
      </w:r>
      <w:proofErr w:type="gramEnd"/>
      <w:r>
        <w:rPr>
          <w:rFonts w:hint="eastAsia"/>
          <w:color w:val="000000"/>
          <w:szCs w:val="21"/>
        </w:rPr>
        <w:t>恰当的、概括性的评述。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分）</w:t>
      </w:r>
    </w:p>
    <w:p w:rsidR="005265E7" w:rsidRDefault="005265E7" w:rsidP="005265E7">
      <w:pPr>
        <w:adjustRightInd w:val="0"/>
        <w:snapToGrid w:val="0"/>
        <w:jc w:val="left"/>
        <w:rPr>
          <w:snapToGrid w:val="0"/>
          <w:color w:val="000000"/>
          <w:kern w:val="0"/>
          <w:szCs w:val="21"/>
        </w:rPr>
      </w:pPr>
      <w:r>
        <w:rPr>
          <w:rFonts w:hint="eastAsia"/>
          <w:szCs w:val="21"/>
        </w:rPr>
        <w:t>39</w:t>
      </w:r>
      <w:r>
        <w:rPr>
          <w:szCs w:val="21"/>
        </w:rPr>
        <w:t>．</w:t>
      </w:r>
      <w:r>
        <w:rPr>
          <w:snapToGrid w:val="0"/>
          <w:color w:val="000000"/>
          <w:kern w:val="0"/>
          <w:szCs w:val="21"/>
        </w:rPr>
        <w:t>（</w:t>
      </w:r>
      <w:r>
        <w:rPr>
          <w:snapToGrid w:val="0"/>
          <w:color w:val="000000"/>
          <w:kern w:val="0"/>
          <w:szCs w:val="21"/>
        </w:rPr>
        <w:t>1</w:t>
      </w:r>
      <w:r>
        <w:rPr>
          <w:rFonts w:hint="eastAsia"/>
          <w:snapToGrid w:val="0"/>
          <w:color w:val="000000"/>
          <w:szCs w:val="21"/>
        </w:rPr>
        <w:t>0</w:t>
      </w:r>
      <w:r>
        <w:rPr>
          <w:snapToGrid w:val="0"/>
          <w:color w:val="000000"/>
          <w:kern w:val="0"/>
          <w:szCs w:val="21"/>
        </w:rPr>
        <w:t>分）</w:t>
      </w:r>
    </w:p>
    <w:p w:rsidR="005265E7" w:rsidRDefault="005265E7" w:rsidP="005265E7">
      <w:pPr>
        <w:pStyle w:val="HTML"/>
        <w:adjustRightInd w:val="0"/>
        <w:snapToGrid w:val="0"/>
        <w:rPr>
          <w:rFonts w:ascii="Times New Roman" w:eastAsia="宋体" w:hAnsi="Times New Roman"/>
          <w:snapToGrid w:val="0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snapToGrid w:val="0"/>
          <w:color w:val="000000"/>
          <w:sz w:val="21"/>
          <w:szCs w:val="21"/>
        </w:rPr>
        <w:t>（</w:t>
      </w:r>
      <w:r>
        <w:rPr>
          <w:rFonts w:ascii="Times New Roman" w:eastAsia="宋体" w:hAnsi="Times New Roman" w:hint="eastAsia"/>
          <w:snapToGrid w:val="0"/>
          <w:color w:val="000000"/>
          <w:sz w:val="21"/>
          <w:szCs w:val="21"/>
        </w:rPr>
        <w:t>1</w:t>
      </w:r>
      <w:r>
        <w:rPr>
          <w:rFonts w:ascii="Times New Roman" w:eastAsia="宋体" w:hAnsi="Times New Roman" w:hint="eastAsia"/>
          <w:snapToGrid w:val="0"/>
          <w:color w:val="000000"/>
          <w:sz w:val="21"/>
          <w:szCs w:val="21"/>
        </w:rPr>
        <w:t>）看法：节奏很快。</w:t>
      </w:r>
    </w:p>
    <w:p w:rsidR="005265E7" w:rsidRDefault="005265E7" w:rsidP="005265E7">
      <w:pPr>
        <w:pStyle w:val="HTML"/>
        <w:adjustRightInd w:val="0"/>
        <w:snapToGrid w:val="0"/>
        <w:rPr>
          <w:rFonts w:ascii="Times New Roman" w:eastAsia="宋体" w:hAnsi="Times New Roman"/>
          <w:snapToGrid w:val="0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snapToGrid w:val="0"/>
          <w:color w:val="000000"/>
          <w:sz w:val="21"/>
          <w:szCs w:val="21"/>
        </w:rPr>
        <w:t>评价：一方面反映了维新派挽救民族危机，发展资本主义的迫切愿望，另一面急功近利、急于求成，为改革失败埋下隐患。（</w:t>
      </w:r>
      <w:r>
        <w:rPr>
          <w:rFonts w:ascii="Times New Roman" w:eastAsia="宋体" w:hAnsi="Times New Roman" w:hint="eastAsia"/>
          <w:snapToGrid w:val="0"/>
          <w:color w:val="000000"/>
          <w:sz w:val="21"/>
          <w:szCs w:val="21"/>
        </w:rPr>
        <w:t>3</w:t>
      </w:r>
      <w:r>
        <w:rPr>
          <w:rFonts w:ascii="Times New Roman" w:eastAsia="宋体" w:hAnsi="Times New Roman" w:hint="eastAsia"/>
          <w:snapToGrid w:val="0"/>
          <w:color w:val="000000"/>
          <w:sz w:val="21"/>
          <w:szCs w:val="21"/>
        </w:rPr>
        <w:t>分）</w:t>
      </w:r>
    </w:p>
    <w:p w:rsidR="005265E7" w:rsidRDefault="005265E7" w:rsidP="005265E7">
      <w:pPr>
        <w:pStyle w:val="HTML"/>
        <w:adjustRightInd w:val="0"/>
        <w:snapToGrid w:val="0"/>
        <w:rPr>
          <w:rFonts w:ascii="Times New Roman" w:eastAsia="宋体" w:hAnsi="Times New Roman"/>
          <w:snapToGrid w:val="0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snapToGrid w:val="0"/>
          <w:color w:val="000000"/>
          <w:sz w:val="21"/>
          <w:szCs w:val="21"/>
        </w:rPr>
        <w:t>（</w:t>
      </w:r>
      <w:r>
        <w:rPr>
          <w:rFonts w:ascii="Times New Roman" w:eastAsia="宋体" w:hAnsi="Times New Roman" w:hint="eastAsia"/>
          <w:snapToGrid w:val="0"/>
          <w:color w:val="000000"/>
          <w:sz w:val="21"/>
          <w:szCs w:val="21"/>
        </w:rPr>
        <w:t>2</w:t>
      </w:r>
      <w:r>
        <w:rPr>
          <w:rFonts w:ascii="Times New Roman" w:eastAsia="宋体" w:hAnsi="Times New Roman" w:hint="eastAsia"/>
          <w:snapToGrid w:val="0"/>
          <w:color w:val="000000"/>
          <w:sz w:val="21"/>
          <w:szCs w:val="21"/>
        </w:rPr>
        <w:t>）正确；（</w:t>
      </w:r>
      <w:r>
        <w:rPr>
          <w:rFonts w:ascii="Times New Roman" w:eastAsia="宋体" w:hAnsi="Times New Roman" w:hint="eastAsia"/>
          <w:snapToGrid w:val="0"/>
          <w:color w:val="000000"/>
          <w:sz w:val="21"/>
          <w:szCs w:val="21"/>
        </w:rPr>
        <w:t>1</w:t>
      </w:r>
      <w:r>
        <w:rPr>
          <w:rFonts w:ascii="Times New Roman" w:eastAsia="宋体" w:hAnsi="Times New Roman" w:hint="eastAsia"/>
          <w:snapToGrid w:val="0"/>
          <w:color w:val="000000"/>
          <w:sz w:val="21"/>
          <w:szCs w:val="21"/>
        </w:rPr>
        <w:t>分）</w:t>
      </w:r>
    </w:p>
    <w:p w:rsidR="005265E7" w:rsidRDefault="005265E7" w:rsidP="005265E7">
      <w:pPr>
        <w:pStyle w:val="HTML"/>
        <w:adjustRightInd w:val="0"/>
        <w:snapToGrid w:val="0"/>
        <w:rPr>
          <w:rFonts w:ascii="Times New Roman" w:eastAsia="宋体" w:hAnsi="Times New Roman"/>
          <w:snapToGrid w:val="0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snapToGrid w:val="0"/>
          <w:color w:val="000000"/>
          <w:sz w:val="21"/>
          <w:szCs w:val="21"/>
        </w:rPr>
        <w:t>说明：半殖民地半封建的社会环境、民族资本主义经济发展不充分、民族资产阶级力量软弱）。（</w:t>
      </w:r>
      <w:r>
        <w:rPr>
          <w:rFonts w:ascii="Times New Roman" w:eastAsia="宋体" w:hAnsi="Times New Roman" w:hint="eastAsia"/>
          <w:snapToGrid w:val="0"/>
          <w:color w:val="000000"/>
          <w:sz w:val="21"/>
          <w:szCs w:val="21"/>
        </w:rPr>
        <w:t>3</w:t>
      </w:r>
      <w:r>
        <w:rPr>
          <w:rFonts w:ascii="Times New Roman" w:eastAsia="宋体" w:hAnsi="Times New Roman" w:hint="eastAsia"/>
          <w:snapToGrid w:val="0"/>
          <w:color w:val="000000"/>
          <w:sz w:val="21"/>
          <w:szCs w:val="21"/>
        </w:rPr>
        <w:t>分）</w:t>
      </w:r>
    </w:p>
    <w:p w:rsidR="005265E7" w:rsidRDefault="005265E7" w:rsidP="005265E7">
      <w:pPr>
        <w:pStyle w:val="HTML"/>
        <w:adjustRightInd w:val="0"/>
        <w:snapToGrid w:val="0"/>
        <w:rPr>
          <w:rFonts w:ascii="Times New Roman" w:eastAsia="宋体" w:hAnsi="Times New Roman"/>
          <w:snapToGrid w:val="0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snapToGrid w:val="0"/>
          <w:color w:val="000000"/>
          <w:sz w:val="21"/>
          <w:szCs w:val="21"/>
        </w:rPr>
        <w:t>（</w:t>
      </w:r>
      <w:r>
        <w:rPr>
          <w:rFonts w:ascii="Times New Roman" w:eastAsia="宋体" w:hAnsi="Times New Roman" w:hint="eastAsia"/>
          <w:snapToGrid w:val="0"/>
          <w:color w:val="000000"/>
          <w:sz w:val="21"/>
          <w:szCs w:val="21"/>
        </w:rPr>
        <w:t>3</w:t>
      </w:r>
      <w:r>
        <w:rPr>
          <w:rFonts w:ascii="Times New Roman" w:eastAsia="宋体" w:hAnsi="Times New Roman" w:hint="eastAsia"/>
          <w:snapToGrid w:val="0"/>
          <w:color w:val="000000"/>
          <w:sz w:val="21"/>
          <w:szCs w:val="21"/>
        </w:rPr>
        <w:t>）历史依据：倡导开国会、定宪法、兴民权，实行君主立宪制；主张发展资本主义；宣传两</w:t>
      </w:r>
      <w:proofErr w:type="gramStart"/>
      <w:r>
        <w:rPr>
          <w:rFonts w:ascii="Times New Roman" w:eastAsia="宋体" w:hAnsi="Times New Roman" w:hint="eastAsia"/>
          <w:snapToGrid w:val="0"/>
          <w:color w:val="000000"/>
          <w:sz w:val="21"/>
          <w:szCs w:val="21"/>
        </w:rPr>
        <w:t>方民主</w:t>
      </w:r>
      <w:proofErr w:type="gramEnd"/>
      <w:r>
        <w:rPr>
          <w:rFonts w:ascii="Times New Roman" w:eastAsia="宋体" w:hAnsi="Times New Roman" w:hint="eastAsia"/>
          <w:snapToGrid w:val="0"/>
          <w:color w:val="000000"/>
          <w:sz w:val="21"/>
          <w:szCs w:val="21"/>
        </w:rPr>
        <w:t>思想；促进民族意识觉醒。（</w:t>
      </w:r>
      <w:r>
        <w:rPr>
          <w:rFonts w:ascii="Times New Roman" w:eastAsia="宋体" w:hAnsi="Times New Roman" w:hint="eastAsia"/>
          <w:snapToGrid w:val="0"/>
          <w:color w:val="000000"/>
          <w:sz w:val="21"/>
          <w:szCs w:val="21"/>
        </w:rPr>
        <w:t>3</w:t>
      </w:r>
      <w:r>
        <w:rPr>
          <w:rFonts w:ascii="Times New Roman" w:eastAsia="宋体" w:hAnsi="Times New Roman" w:hint="eastAsia"/>
          <w:snapToGrid w:val="0"/>
          <w:color w:val="000000"/>
          <w:sz w:val="21"/>
          <w:szCs w:val="21"/>
        </w:rPr>
        <w:t>分，</w:t>
      </w:r>
      <w:proofErr w:type="gramStart"/>
      <w:r>
        <w:rPr>
          <w:rFonts w:ascii="Times New Roman" w:eastAsia="宋体" w:hAnsi="Times New Roman" w:hint="eastAsia"/>
          <w:snapToGrid w:val="0"/>
          <w:color w:val="000000"/>
          <w:sz w:val="21"/>
          <w:szCs w:val="21"/>
        </w:rPr>
        <w:t>任答</w:t>
      </w:r>
      <w:r>
        <w:rPr>
          <w:rFonts w:ascii="Times New Roman" w:eastAsia="宋体" w:hAnsi="Times New Roman" w:hint="eastAsia"/>
          <w:snapToGrid w:val="0"/>
          <w:color w:val="000000"/>
          <w:sz w:val="21"/>
          <w:szCs w:val="21"/>
        </w:rPr>
        <w:t>3</w:t>
      </w:r>
      <w:r>
        <w:rPr>
          <w:rFonts w:ascii="Times New Roman" w:eastAsia="宋体" w:hAnsi="Times New Roman" w:hint="eastAsia"/>
          <w:snapToGrid w:val="0"/>
          <w:color w:val="000000"/>
          <w:sz w:val="21"/>
          <w:szCs w:val="21"/>
        </w:rPr>
        <w:t>点</w:t>
      </w:r>
      <w:proofErr w:type="gramEnd"/>
      <w:r>
        <w:rPr>
          <w:rFonts w:ascii="Times New Roman" w:eastAsia="宋体" w:hAnsi="Times New Roman" w:hint="eastAsia"/>
          <w:snapToGrid w:val="0"/>
          <w:color w:val="000000"/>
          <w:sz w:val="21"/>
          <w:szCs w:val="21"/>
        </w:rPr>
        <w:t>即可）</w:t>
      </w:r>
    </w:p>
    <w:p w:rsidR="005265E7" w:rsidRDefault="005265E7" w:rsidP="005265E7">
      <w:pPr>
        <w:jc w:val="left"/>
        <w:rPr>
          <w:rFonts w:hint="eastAsia"/>
        </w:rPr>
      </w:pPr>
    </w:p>
    <w:p w:rsidR="005265E7" w:rsidRDefault="005265E7" w:rsidP="005265E7">
      <w:pPr>
        <w:jc w:val="left"/>
        <w:rPr>
          <w:rFonts w:hint="eastAsia"/>
        </w:rPr>
      </w:pPr>
    </w:p>
    <w:p w:rsidR="00EF6606" w:rsidRDefault="00EF6606"/>
    <w:sectPr w:rsidR="00EF6606" w:rsidSect="005265E7">
      <w:footerReference w:type="even" r:id="rId7"/>
      <w:footerReference w:type="default" r:id="rId8"/>
      <w:pgSz w:w="11907" w:h="16839" w:code="9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A7" w:rsidRDefault="00120BA7" w:rsidP="005265E7">
      <w:r>
        <w:separator/>
      </w:r>
    </w:p>
  </w:endnote>
  <w:endnote w:type="continuationSeparator" w:id="0">
    <w:p w:rsidR="00120BA7" w:rsidRDefault="00120BA7" w:rsidP="0052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20BA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120BA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20BA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5265E7">
      <w:rPr>
        <w:rStyle w:val="a5"/>
        <w:noProof/>
      </w:rPr>
      <w:t>1</w:t>
    </w:r>
    <w:r>
      <w:fldChar w:fldCharType="end"/>
    </w:r>
  </w:p>
  <w:p w:rsidR="00000000" w:rsidRDefault="00120B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A7" w:rsidRDefault="00120BA7" w:rsidP="005265E7">
      <w:r>
        <w:separator/>
      </w:r>
    </w:p>
  </w:footnote>
  <w:footnote w:type="continuationSeparator" w:id="0">
    <w:p w:rsidR="00120BA7" w:rsidRDefault="00120BA7" w:rsidP="00526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08"/>
    <w:rsid w:val="00120BA7"/>
    <w:rsid w:val="005265E7"/>
    <w:rsid w:val="00C06D08"/>
    <w:rsid w:val="00E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5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5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5E7"/>
    <w:rPr>
      <w:sz w:val="18"/>
      <w:szCs w:val="18"/>
    </w:rPr>
  </w:style>
  <w:style w:type="character" w:customStyle="1" w:styleId="HTMLChar">
    <w:name w:val="HTML 预设格式 Char"/>
    <w:link w:val="HTML"/>
    <w:rsid w:val="005265E7"/>
    <w:rPr>
      <w:rFonts w:ascii="Arial Unicode MS" w:eastAsia="Courier New" w:hAnsi="Arial Unicode MS" w:cs="Times New Roman"/>
      <w:kern w:val="0"/>
      <w:sz w:val="20"/>
      <w:szCs w:val="20"/>
    </w:rPr>
  </w:style>
  <w:style w:type="character" w:styleId="a5">
    <w:name w:val="page number"/>
    <w:basedOn w:val="a0"/>
    <w:rsid w:val="005265E7"/>
  </w:style>
  <w:style w:type="paragraph" w:styleId="HTML">
    <w:name w:val="HTML Preformatted"/>
    <w:basedOn w:val="a"/>
    <w:link w:val="HTMLChar"/>
    <w:rsid w:val="005265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/>
      <w:kern w:val="0"/>
      <w:sz w:val="20"/>
    </w:rPr>
  </w:style>
  <w:style w:type="character" w:customStyle="1" w:styleId="HTMLChar1">
    <w:name w:val="HTML 预设格式 Char1"/>
    <w:basedOn w:val="a0"/>
    <w:uiPriority w:val="99"/>
    <w:semiHidden/>
    <w:rsid w:val="005265E7"/>
    <w:rPr>
      <w:rFonts w:ascii="Courier New" w:eastAsia="宋体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5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5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5E7"/>
    <w:rPr>
      <w:sz w:val="18"/>
      <w:szCs w:val="18"/>
    </w:rPr>
  </w:style>
  <w:style w:type="character" w:customStyle="1" w:styleId="HTMLChar">
    <w:name w:val="HTML 预设格式 Char"/>
    <w:link w:val="HTML"/>
    <w:rsid w:val="005265E7"/>
    <w:rPr>
      <w:rFonts w:ascii="Arial Unicode MS" w:eastAsia="Courier New" w:hAnsi="Arial Unicode MS" w:cs="Times New Roman"/>
      <w:kern w:val="0"/>
      <w:sz w:val="20"/>
      <w:szCs w:val="20"/>
    </w:rPr>
  </w:style>
  <w:style w:type="character" w:styleId="a5">
    <w:name w:val="page number"/>
    <w:basedOn w:val="a0"/>
    <w:rsid w:val="005265E7"/>
  </w:style>
  <w:style w:type="paragraph" w:styleId="HTML">
    <w:name w:val="HTML Preformatted"/>
    <w:basedOn w:val="a"/>
    <w:link w:val="HTMLChar"/>
    <w:rsid w:val="005265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/>
      <w:kern w:val="0"/>
      <w:sz w:val="20"/>
    </w:rPr>
  </w:style>
  <w:style w:type="character" w:customStyle="1" w:styleId="HTMLChar1">
    <w:name w:val="HTML 预设格式 Char1"/>
    <w:basedOn w:val="a0"/>
    <w:uiPriority w:val="99"/>
    <w:semiHidden/>
    <w:rsid w:val="005265E7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>china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2015-04-27T07:24:00Z</dcterms:created>
  <dcterms:modified xsi:type="dcterms:W3CDTF">2015-04-27T07:24:00Z</dcterms:modified>
</cp:coreProperties>
</file>